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:rsidTr="00A26748">
        <w:trPr>
          <w:trHeight w:val="1684"/>
        </w:trPr>
        <w:tc>
          <w:tcPr>
            <w:tcW w:w="1732" w:type="dxa"/>
            <w:vAlign w:val="center"/>
          </w:tcPr>
          <w:p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proofErr w:type="gramStart"/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>Membre</w:t>
      </w:r>
      <w:proofErr w:type="gramEnd"/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 xml:space="preserve"> 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Associé»</w:t>
      </w: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542290"/>
                <wp:effectExtent l="5080" t="11430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C282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    <v:stroke dashstyle="1 1"/>
              </v:line>
            </w:pict>
          </mc:Fallback>
        </mc:AlternateConten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 : 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.………</w:t>
      </w:r>
    </w:p>
    <w:p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2971800"/>
                <wp:effectExtent l="5080" t="6985" r="13970" b="120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A68F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    <v:stroke dashstyle="1 1"/>
              </v:line>
            </w:pict>
          </mc:Fallback>
        </mc:AlternateContent>
      </w:r>
      <w:r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.….……………….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……………………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:rsidR="00192311" w:rsidRPr="00276DF7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276DF7" w:rsidRPr="00276DF7" w:rsidRDefault="00276DF7" w:rsidP="00276DF7">
      <w:pPr>
        <w:spacing w:after="120"/>
        <w:ind w:left="170"/>
        <w:rPr>
          <w:rFonts w:ascii="Arial" w:eastAsia="Times New Roman" w:hAnsi="Arial"/>
          <w:b/>
          <w:i/>
          <w:color w:val="auto"/>
          <w:sz w:val="20"/>
          <w:lang w:eastAsia="fr-FR"/>
        </w:rPr>
      </w:pPr>
      <w:r w:rsidRPr="00276DF7">
        <w:rPr>
          <w:rFonts w:ascii="Arial" w:eastAsia="Times New Roman" w:hAnsi="Arial"/>
          <w:b/>
          <w:i/>
          <w:color w:val="auto"/>
          <w:sz w:val="20"/>
          <w:lang w:eastAsia="fr-FR"/>
        </w:rPr>
        <w:t>Afin de nous permettre d’examiner votre dossier de candidature, nous vous demandons de :</w:t>
      </w:r>
    </w:p>
    <w:p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>Répondre aux questions qui constituent le fond de ce dossier, de façon dactylographiée pour en faciliter la lecture.</w:t>
      </w:r>
    </w:p>
    <w:p w:rsidR="00865625" w:rsidRPr="00276DF7" w:rsidRDefault="00865625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Il n’y a pas de longueur imposée pour les réponses. Néanmoins, nous vous suggérons un maximum de 10 lignes par </w:t>
      </w:r>
      <w:r w:rsidR="006C2291">
        <w:rPr>
          <w:rFonts w:ascii="Arial" w:eastAsia="Times" w:hAnsi="Arial"/>
          <w:i/>
          <w:color w:val="auto"/>
          <w:sz w:val="20"/>
          <w:lang w:eastAsia="fr-FR"/>
        </w:rPr>
        <w:t>réponse et de 20 lignes pour le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 cas de coaching.</w:t>
      </w:r>
    </w:p>
    <w:p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Joindre au dossier, </w:t>
      </w:r>
      <w:r w:rsidRPr="000E5F6D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>en quatre exemplaires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, une lettre de motivation, un CV et les pièces illustrant votre statut actuel (plaquette, brochure, carte de visite…), ainsi que</w:t>
      </w:r>
      <w:r w:rsidRPr="00EA31E8">
        <w:rPr>
          <w:rFonts w:ascii="Arial" w:eastAsia="Times" w:hAnsi="Arial"/>
          <w:i/>
          <w:color w:val="auto"/>
          <w:sz w:val="20"/>
          <w:lang w:eastAsia="fr-FR"/>
        </w:rPr>
        <w:t>, en un seul exemplaire,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toute autre documentation pertinente par rapport aux </w:t>
      </w:r>
      <w:r w:rsidR="00E66A5D" w:rsidRPr="00276DF7">
        <w:rPr>
          <w:rFonts w:ascii="Arial" w:eastAsia="Times" w:hAnsi="Arial"/>
          <w:i/>
          <w:color w:val="auto"/>
          <w:sz w:val="20"/>
          <w:lang w:eastAsia="fr-FR"/>
        </w:rPr>
        <w:t>prérequis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d’accréditation (articles, publications…). Si aucun de ces documents ne contient de</w:t>
      </w:r>
      <w:r w:rsidRPr="00276DF7">
        <w:rPr>
          <w:rFonts w:ascii="Arial" w:eastAsia="Times" w:hAnsi="Arial"/>
          <w:b/>
          <w:i/>
          <w:color w:val="auto"/>
          <w:sz w:val="20"/>
          <w:lang w:eastAsia="fr-FR"/>
        </w:rPr>
        <w:t xml:space="preserve"> 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photo d’identité, merci d’en agrafer une au dossier.</w:t>
      </w:r>
    </w:p>
    <w:p w:rsidR="00076BA0" w:rsidRDefault="00076BA0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Merci d’envoyer aussi votre dossier complet en fichier PDF à l’adresse mail </w:t>
      </w:r>
      <w:hyperlink r:id="rId8" w:history="1">
        <w:r w:rsidRPr="00E60DCA">
          <w:rPr>
            <w:rStyle w:val="Lienhypertexte"/>
            <w:rFonts w:ascii="Arial" w:eastAsia="Times" w:hAnsi="Arial"/>
            <w:sz w:val="20"/>
            <w:lang w:eastAsia="fr-FR"/>
          </w:rPr>
          <w:t>contact@sfcoach.org</w:t>
        </w:r>
      </w:hyperlink>
      <w:r>
        <w:rPr>
          <w:rFonts w:ascii="Arial" w:eastAsia="Times" w:hAnsi="Arial"/>
          <w:i/>
          <w:color w:val="auto"/>
          <w:sz w:val="20"/>
          <w:lang w:eastAsia="fr-FR"/>
        </w:rPr>
        <w:t>, qui sera traité en toute confidentialité.</w:t>
      </w:r>
    </w:p>
    <w:p w:rsidR="00B46C37" w:rsidRPr="00B46C37" w:rsidRDefault="00276DF7" w:rsidP="00B46C37">
      <w:pPr>
        <w:numPr>
          <w:ilvl w:val="0"/>
          <w:numId w:val="25"/>
        </w:numPr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46C37">
        <w:rPr>
          <w:rFonts w:ascii="Arial" w:eastAsia="Times" w:hAnsi="Arial"/>
          <w:i/>
          <w:color w:val="auto"/>
          <w:sz w:val="20"/>
          <w:lang w:eastAsia="fr-FR"/>
        </w:rPr>
        <w:t xml:space="preserve">Pour être recevable, votre dossier doit être impérativement accompagné des chèques </w:t>
      </w:r>
      <w:r w:rsidR="00B46C37" w:rsidRPr="00B46C37">
        <w:rPr>
          <w:rFonts w:ascii="Arial" w:eastAsia="Times" w:hAnsi="Arial"/>
          <w:i/>
          <w:color w:val="auto"/>
          <w:sz w:val="20"/>
          <w:lang w:eastAsia="fr-FR"/>
        </w:rPr>
        <w:t>suivants :</w:t>
      </w:r>
    </w:p>
    <w:p w:rsidR="00B46C37" w:rsidRPr="00B46C37" w:rsidRDefault="00B46C37" w:rsidP="00B46C37">
      <w:pPr>
        <w:autoSpaceDE w:val="0"/>
        <w:autoSpaceDN w:val="0"/>
        <w:adjustRightInd w:val="0"/>
        <w:ind w:left="851" w:right="-284"/>
        <w:jc w:val="both"/>
        <w:rPr>
          <w:rFonts w:ascii="Arial" w:hAnsi="Arial" w:cs="Arial"/>
          <w:i/>
          <w:color w:val="000000"/>
          <w:sz w:val="20"/>
          <w:szCs w:val="20"/>
          <w:lang w:eastAsia="fr-FR"/>
        </w:rPr>
      </w:pP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>Frais de dossier 100 €</w:t>
      </w:r>
    </w:p>
    <w:p w:rsidR="00276DF7" w:rsidRPr="00B46C37" w:rsidRDefault="00B46C37" w:rsidP="00B46C37">
      <w:pPr>
        <w:autoSpaceDE w:val="0"/>
        <w:autoSpaceDN w:val="0"/>
        <w:adjustRightInd w:val="0"/>
        <w:spacing w:after="120"/>
        <w:ind w:left="851" w:right="-284"/>
        <w:jc w:val="both"/>
        <w:rPr>
          <w:rFonts w:ascii="Arial" w:hAnsi="Arial" w:cs="Arial"/>
          <w:i/>
          <w:color w:val="000000"/>
          <w:sz w:val="20"/>
          <w:szCs w:val="20"/>
          <w:lang w:eastAsia="fr-FR"/>
        </w:rPr>
      </w:pP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>Cotisation annuelle Associé 550 €</w:t>
      </w:r>
    </w:p>
    <w:p w:rsidR="00B01A5A" w:rsidRPr="00EA17D1" w:rsidRDefault="00076BA0" w:rsidP="00EA17D1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Adresser le tout, sous pli confidentiel, à </w:t>
      </w:r>
      <w:r>
        <w:rPr>
          <w:rFonts w:ascii="Arial" w:eastAsia="Times" w:hAnsi="Arial"/>
          <w:i/>
          <w:color w:val="auto"/>
          <w:sz w:val="20"/>
          <w:lang w:eastAsia="fr-FR"/>
        </w:rPr>
        <w:t>la SFCoach</w:t>
      </w:r>
      <w:r w:rsidR="00EA17D1">
        <w:rPr>
          <w:rFonts w:ascii="Arial" w:eastAsia="Times" w:hAnsi="Arial"/>
          <w:i/>
          <w:color w:val="auto"/>
          <w:sz w:val="20"/>
          <w:lang w:eastAsia="fr-FR"/>
        </w:rPr>
        <w:t xml:space="preserve"> - </w:t>
      </w:r>
      <w:r w:rsidRPr="00EA17D1">
        <w:rPr>
          <w:rFonts w:ascii="Arial" w:eastAsia="Times" w:hAnsi="Arial"/>
          <w:i/>
          <w:color w:val="auto"/>
          <w:sz w:val="20"/>
          <w:lang w:eastAsia="fr-FR"/>
        </w:rPr>
        <w:t xml:space="preserve">22, Bd Sébastopol </w:t>
      </w:r>
      <w:r w:rsidR="00EA17D1">
        <w:rPr>
          <w:rFonts w:ascii="Arial" w:eastAsia="Times" w:hAnsi="Arial"/>
          <w:i/>
          <w:color w:val="auto"/>
          <w:sz w:val="20"/>
          <w:lang w:eastAsia="fr-FR"/>
        </w:rPr>
        <w:t>-</w:t>
      </w:r>
      <w:r w:rsidRPr="00EA17D1">
        <w:rPr>
          <w:rFonts w:ascii="Arial" w:eastAsia="Times" w:hAnsi="Arial"/>
          <w:i/>
          <w:color w:val="auto"/>
          <w:sz w:val="20"/>
          <w:lang w:eastAsia="fr-FR"/>
        </w:rPr>
        <w:t xml:space="preserve"> </w:t>
      </w:r>
      <w:proofErr w:type="gramStart"/>
      <w:r w:rsidRPr="00EA17D1">
        <w:rPr>
          <w:rFonts w:ascii="Arial" w:eastAsia="Times" w:hAnsi="Arial"/>
          <w:i/>
          <w:color w:val="auto"/>
          <w:sz w:val="20"/>
          <w:lang w:eastAsia="fr-FR"/>
        </w:rPr>
        <w:t>75004  PARIS</w:t>
      </w:r>
      <w:proofErr w:type="gramEnd"/>
    </w:p>
    <w:p w:rsidR="00B01A5A" w:rsidRPr="00B01A5A" w:rsidRDefault="00276DF7" w:rsidP="00B01A5A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01A5A">
        <w:rPr>
          <w:rFonts w:ascii="Arial" w:eastAsia="Times" w:hAnsi="Arial"/>
          <w:color w:val="auto"/>
          <w:szCs w:val="20"/>
          <w:lang w:eastAsia="fr-FR"/>
        </w:rPr>
        <w:br w:type="page"/>
      </w:r>
    </w:p>
    <w:p w:rsid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B01A5A" w:rsidRPr="00484995" w:rsidRDefault="00B01A5A" w:rsidP="00B01A5A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bookmarkStart w:id="0" w:name="_Hlk505943823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>Ce dossier est une invitation à réfléchir sur la singularité de votre expérience et de votre pratique du coaching, et</w:t>
      </w:r>
      <w:r w:rsidR="003D2CEE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sur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la manière dont vous êtes aujourd'hui prêt</w:t>
      </w:r>
      <w:r w:rsidR="00FC1DC0" w:rsidRPr="00484995">
        <w:rPr>
          <w:rFonts w:ascii="Arial" w:hAnsi="Arial" w:cs="Arial"/>
          <w:bCs/>
          <w:i/>
          <w:iCs/>
          <w:color w:val="1F497D" w:themeColor="text2"/>
          <w:sz w:val="24"/>
        </w:rPr>
        <w:t>(e)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à en témoigner devant vos pairs. </w:t>
      </w:r>
    </w:p>
    <w:p w:rsidR="00B01A5A" w:rsidRPr="00484995" w:rsidRDefault="00B01A5A" w:rsidP="00484995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A ce titre, il s'inscrit pleinement dans la philosophie de la SFCoach, pour </w:t>
      </w:r>
      <w:r w:rsidR="00B03BE6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laquelle </w:t>
      </w:r>
      <w:r w:rsidR="00CF0B54" w:rsidRPr="00484995">
        <w:rPr>
          <w:rFonts w:ascii="Arial" w:hAnsi="Arial" w:cs="Arial"/>
          <w:bCs/>
          <w:i/>
          <w:iCs/>
          <w:color w:val="1F497D" w:themeColor="text2"/>
          <w:sz w:val="24"/>
        </w:rPr>
        <w:t>le processus d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'accréditation </w:t>
      </w:r>
      <w:r w:rsidR="006C2291" w:rsidRPr="00484995">
        <w:rPr>
          <w:rFonts w:ascii="Arial" w:hAnsi="Arial" w:cs="Arial"/>
          <w:bCs/>
          <w:i/>
          <w:iCs/>
          <w:color w:val="1F497D" w:themeColor="text2"/>
          <w:sz w:val="24"/>
        </w:rPr>
        <w:t>contribue au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parcours de professionnalisation du coach</w:t>
      </w:r>
      <w:bookmarkEnd w:id="0"/>
      <w:r w:rsidR="005D7020" w:rsidRPr="00484995">
        <w:rPr>
          <w:rFonts w:ascii="Arial" w:hAnsi="Arial" w:cs="Arial"/>
          <w:bCs/>
          <w:i/>
          <w:iCs/>
          <w:color w:val="1F497D" w:themeColor="text2"/>
          <w:sz w:val="24"/>
        </w:rPr>
        <w:t>.</w:t>
      </w:r>
    </w:p>
    <w:p w:rsidR="00B01A5A" w:rsidRP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0415F8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Pourriez-vous présenter</w:t>
      </w:r>
      <w:bookmarkStart w:id="1" w:name="_GoBack"/>
      <w:bookmarkEnd w:id="1"/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parcours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 en tant que coach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Pr="00802C4D" w:rsidRDefault="00802C4D" w:rsidP="00802C4D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Présentez votre parcours de formation et de professionnalisation au coaching et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/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ou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en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relation d’aide. Qu’en avez-vous retiré pour votre pratique de coach ?</w:t>
      </w:r>
    </w:p>
    <w:p w:rsidR="00276DF7" w:rsidRPr="00276DF7" w:rsidRDefault="00276DF7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Cs w:val="20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B01A5A" w:rsidRPr="00276DF7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Default="00FB490B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Avez-vous réalisé un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travail sur vous-même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utile à votre pratique de coach ? Que souhaitez-vous nous en dire 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800080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E66A5D" w:rsidRDefault="00E66A5D">
      <w:pPr>
        <w:rPr>
          <w:rFonts w:ascii="Arial" w:eastAsia="Times New Roman" w:hAnsi="Arial"/>
          <w:color w:val="auto"/>
          <w:lang w:eastAsia="fr-FR"/>
        </w:rPr>
      </w:pPr>
    </w:p>
    <w:p w:rsidR="00FB490B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lastRenderedPageBreak/>
        <w:t xml:space="preserve">Quel(s) </w:t>
      </w:r>
      <w:r w:rsidR="00FB490B" w:rsidRPr="000415F8">
        <w:rPr>
          <w:rFonts w:ascii="Arial" w:eastAsia="Times" w:hAnsi="Arial"/>
          <w:color w:val="auto"/>
          <w:sz w:val="24"/>
          <w:szCs w:val="20"/>
          <w:lang w:eastAsia="fr-FR"/>
        </w:rPr>
        <w:t>référentiel(s) théorique(s)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influence(nt) le plus votre pratique en tant que coach ? Quels sont vos outils de prédilection ?</w:t>
      </w:r>
    </w:p>
    <w:p w:rsidR="00FB490B" w:rsidRDefault="00FB490B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Pr="00276DF7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E97FB3" w:rsidRDefault="00276DF7" w:rsidP="00E97FB3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expérience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coach : combien de coaching</w:t>
      </w:r>
      <w:r w:rsidR="003D2CEE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professionnels 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>individuels avez-vous réalisé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à ce jour ? Comment caractériseriez-</w:t>
      </w:r>
      <w:r w:rsidR="00E66A5D" w:rsidRPr="00276DF7">
        <w:rPr>
          <w:rFonts w:ascii="Arial" w:eastAsia="Times" w:hAnsi="Arial"/>
          <w:color w:val="auto"/>
          <w:sz w:val="24"/>
          <w:szCs w:val="20"/>
          <w:lang w:eastAsia="fr-FR"/>
        </w:rPr>
        <w:t>vous ces coachings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(types de clients </w:t>
      </w:r>
      <w:r w:rsidR="00E97FB3">
        <w:rPr>
          <w:rFonts w:ascii="Arial" w:eastAsia="Times" w:hAnsi="Arial"/>
          <w:color w:val="auto"/>
          <w:sz w:val="24"/>
          <w:szCs w:val="20"/>
          <w:lang w:eastAsia="fr-FR"/>
        </w:rPr>
        <w:t>–</w:t>
      </w:r>
      <w:r w:rsidRPr="00E97FB3">
        <w:rPr>
          <w:rFonts w:ascii="Arial" w:eastAsia="Times" w:hAnsi="Arial"/>
          <w:color w:val="auto"/>
          <w:sz w:val="24"/>
          <w:szCs w:val="20"/>
          <w:lang w:eastAsia="fr-FR"/>
        </w:rPr>
        <w:t xml:space="preserve"> problématiques – objectifs poursuivis) ?</w:t>
      </w:r>
    </w:p>
    <w:p w:rsidR="00276DF7" w:rsidRPr="000415F8" w:rsidRDefault="00FB490B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Quelle expérience avez-vous du coaching dans un cadre tripartite 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un cas de coaching individuel</w:t>
      </w:r>
      <w:r w:rsidR="00D44DA2">
        <w:rPr>
          <w:rFonts w:ascii="Arial" w:eastAsia="Times" w:hAnsi="Arial"/>
          <w:color w:val="auto"/>
          <w:sz w:val="24"/>
          <w:szCs w:val="20"/>
          <w:lang w:eastAsia="fr-FR"/>
        </w:rPr>
        <w:t xml:space="preserve"> représentatif de votre pratique de coach ?</w:t>
      </w:r>
    </w:p>
    <w:p w:rsidR="00276DF7" w:rsidRPr="00E97FB3" w:rsidRDefault="00276DF7" w:rsidP="00E97FB3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 xml:space="preserve">Problématique – cadre – </w:t>
      </w:r>
      <w:r w:rsidR="00D44DA2">
        <w:rPr>
          <w:rFonts w:ascii="Arial" w:eastAsia="Times New Roman" w:hAnsi="Arial"/>
          <w:color w:val="auto"/>
          <w:sz w:val="24"/>
          <w:lang w:eastAsia="fr-FR"/>
        </w:rPr>
        <w:t>intervention</w:t>
      </w:r>
      <w:r w:rsidR="00E31A05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E97FB3">
        <w:rPr>
          <w:rFonts w:ascii="Arial" w:eastAsia="Times New Roman" w:hAnsi="Arial"/>
          <w:color w:val="auto"/>
          <w:sz w:val="24"/>
          <w:lang w:eastAsia="fr-FR"/>
        </w:rPr>
        <w:t>–</w:t>
      </w:r>
      <w:r w:rsidR="00D44DA2" w:rsidRPr="00E97FB3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Pr="00E97FB3">
        <w:rPr>
          <w:rFonts w:ascii="Arial" w:eastAsia="Times New Roman" w:hAnsi="Arial"/>
          <w:color w:val="auto"/>
          <w:sz w:val="24"/>
          <w:lang w:eastAsia="fr-FR"/>
        </w:rPr>
        <w:t>résultats obtenus.</w:t>
      </w:r>
    </w:p>
    <w:p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Qu’avez-vous appris lors de cette expérience ?</w:t>
      </w:r>
    </w:p>
    <w:p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Quels doutes vous ont traversé(e) ? A quels moments spécifiques 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E87218" w:rsidRDefault="00E87218" w:rsidP="00276DF7">
      <w:pPr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E41D04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Disposez-vous d’un lieu de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supervision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 de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de coach ? Est-ce une supervision individuelle ou collective ? Selon quelles modalités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 ? </w:t>
      </w: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0415F8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Comment et sur quels axes envisagez-vous la poursuite de votre professionnalisation de coach ?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192311" w:rsidRPr="00276DF7" w:rsidRDefault="0019231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Dans la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déontologie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la SF Coach®, quels sont les points qui soutiennent votre pratique ? En revanche, quels sont les points qui vous posent question dans votre pratique actuelle ? 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lastRenderedPageBreak/>
        <w:t>S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ouhaitez-vous </w:t>
      </w:r>
      <w:r w:rsidR="00276DF7" w:rsidRPr="000415F8">
        <w:rPr>
          <w:rFonts w:ascii="Arial" w:eastAsia="Times" w:hAnsi="Arial"/>
          <w:color w:val="auto"/>
          <w:sz w:val="24"/>
          <w:szCs w:val="20"/>
          <w:lang w:eastAsia="fr-FR"/>
        </w:rPr>
        <w:t>ajouter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des éléments complémentaires à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candidature à l’Accréditation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en tant que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Membre Associé de la Société Française de Coaching ? 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B01A5A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:rsidR="00B01A5A" w:rsidRPr="00276DF7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"J'ai conscience que tout membre de la SFCoach </w:t>
      </w:r>
      <w:r w:rsidR="00E31A05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s’engage dans un parcours de professionnalisation et s’inscrit dans les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dispositions du Code de Déontologie, des Statu</w:t>
      </w:r>
      <w:r w:rsidR="000415F8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ts, et du Règlement Intérieur,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tels que publiés notamment sur le Site Web de l'Association, et je m'engage à les respecter en devenant Membre Associé de la SFCoach.</w:t>
      </w: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E66A5D" w:rsidP="00E66A5D">
      <w:pPr>
        <w:keepNext/>
        <w:jc w:val="right"/>
        <w:outlineLvl w:val="3"/>
        <w:rPr>
          <w:rFonts w:ascii="Arial" w:eastAsia="Times New Roman" w:hAnsi="Arial" w:cs="Arial"/>
          <w:i/>
          <w:iCs/>
          <w:color w:val="auto"/>
          <w:lang w:eastAsia="fr-FR"/>
        </w:rPr>
      </w:pP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A</w:t>
      </w:r>
      <w:r>
        <w:rPr>
          <w:rFonts w:ascii="Arial" w:eastAsia="Times New Roman" w:hAnsi="Arial" w:cs="Arial"/>
          <w:i/>
          <w:iCs/>
          <w:color w:val="auto"/>
          <w:lang w:eastAsia="fr-FR"/>
        </w:rPr>
        <w:t>……………………</w:t>
      </w:r>
      <w:proofErr w:type="gramStart"/>
      <w:r>
        <w:rPr>
          <w:rFonts w:ascii="Arial" w:eastAsia="Times New Roman" w:hAnsi="Arial" w:cs="Arial"/>
          <w:i/>
          <w:iCs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…...</w:t>
      </w:r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</w:t>
      </w:r>
      <w:proofErr w:type="gramStart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>le</w:t>
      </w:r>
      <w:proofErr w:type="gramEnd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………………….</w:t>
      </w:r>
    </w:p>
    <w:p w:rsidR="00E66A5D" w:rsidRPr="00276DF7" w:rsidRDefault="00E66A5D" w:rsidP="00B46C3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right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keepNext/>
        <w:jc w:val="right"/>
        <w:outlineLvl w:val="2"/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</w:pPr>
      <w:r w:rsidRPr="00276DF7"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  <w:t>SIGNATURE</w:t>
      </w:r>
    </w:p>
    <w:p w:rsidR="00D93180" w:rsidRPr="008E6286" w:rsidRDefault="00D93180" w:rsidP="00276D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9"/>
      <w:footerReference w:type="default" r:id="rId10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C4" w:rsidRDefault="00CB4DC4" w:rsidP="00664D3C">
      <w:r>
        <w:separator/>
      </w:r>
    </w:p>
  </w:endnote>
  <w:endnote w:type="continuationSeparator" w:id="0">
    <w:p w:rsidR="00CB4DC4" w:rsidRDefault="00CB4DC4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89" w:rsidRPr="009078BE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b/>
        <w:color w:val="173B66"/>
        <w:sz w:val="18"/>
        <w:szCs w:val="18"/>
      </w:rPr>
      <w:t>SFCoach</w:t>
    </w:r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:rsidR="00227189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color w:val="173B66"/>
        <w:sz w:val="18"/>
        <w:szCs w:val="18"/>
      </w:rPr>
      <w:t>22, Boulevard Sébastopol, 75004 Paris</w:t>
    </w:r>
    <w:r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Pr="009078BE">
        <w:rPr>
          <w:rFonts w:ascii="Arial Narrow" w:hAnsi="Arial Narrow"/>
          <w:b/>
          <w:color w:val="173B66"/>
          <w:sz w:val="18"/>
          <w:szCs w:val="18"/>
        </w:rPr>
        <w:t>www.sfcoach.org</w:t>
      </w:r>
    </w:hyperlink>
    <w:r w:rsidR="00B77AB2"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="00A26748"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:rsidR="00E66A5D" w:rsidRDefault="003D2CEE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Mars</w:t>
    </w:r>
    <w:r w:rsidR="00A26748">
      <w:rPr>
        <w:rFonts w:ascii="Arial Narrow" w:hAnsi="Arial Narrow"/>
        <w:b/>
        <w:color w:val="173B66"/>
        <w:sz w:val="18"/>
        <w:szCs w:val="18"/>
      </w:rPr>
      <w:t xml:space="preserve"> 2018 - </w:t>
    </w:r>
    <w:r w:rsidR="00E66A5D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PAGE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484995"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  <w:r w:rsidR="00E66A5D">
      <w:rPr>
        <w:rFonts w:ascii="Arial Narrow" w:hAnsi="Arial Narrow"/>
        <w:b/>
        <w:color w:val="173B66"/>
        <w:sz w:val="18"/>
        <w:szCs w:val="18"/>
      </w:rPr>
      <w:t>/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NUMPAGES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484995"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C4" w:rsidRDefault="00CB4DC4" w:rsidP="00664D3C">
      <w:r>
        <w:separator/>
      </w:r>
    </w:p>
  </w:footnote>
  <w:footnote w:type="continuationSeparator" w:id="0">
    <w:p w:rsidR="00CB4DC4" w:rsidRDefault="00CB4DC4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18" w:type="dxa"/>
      <w:tblInd w:w="-743" w:type="dxa"/>
      <w:tblLook w:val="04A0" w:firstRow="1" w:lastRow="0" w:firstColumn="1" w:lastColumn="0" w:noHBand="0" w:noVBand="1"/>
    </w:tblPr>
    <w:tblGrid>
      <w:gridCol w:w="6884"/>
      <w:gridCol w:w="4634"/>
    </w:tblGrid>
    <w:tr w:rsidR="00227189" w:rsidTr="004A35CC">
      <w:trPr>
        <w:trHeight w:val="1649"/>
      </w:trPr>
      <w:tc>
        <w:tcPr>
          <w:tcW w:w="6884" w:type="dxa"/>
          <w:shd w:val="clear" w:color="auto" w:fill="auto"/>
        </w:tcPr>
        <w:p w:rsidR="00227189" w:rsidRPr="00474275" w:rsidRDefault="004A35CC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  <w:r>
            <w:rPr>
              <w:noProof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628BF8" wp14:editId="1DA08EB3">
                    <wp:simplePos x="0" y="0"/>
                    <wp:positionH relativeFrom="column">
                      <wp:posOffset>1455421</wp:posOffset>
                    </wp:positionH>
                    <wp:positionV relativeFrom="paragraph">
                      <wp:posOffset>808355</wp:posOffset>
                    </wp:positionV>
                    <wp:extent cx="5574030" cy="19050"/>
                    <wp:effectExtent l="0" t="0" r="26670" b="19050"/>
                    <wp:wrapNone/>
                    <wp:docPr id="2" name="Connecteur droi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574030" cy="190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163A6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793C115" id="Connecteur droit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63.65pt" to="553.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fXpAIAAJIFAAAOAAAAZHJzL2Uyb0RvYy54bWysVF1vmzAUfZ+0/2DxToFAvlCTKiVkL91W&#10;qd327GATrBnbsp2QaNp/37VJaNq9TFOFhHz9cXzuuef69u7YcnSg2jApFkFyEweIikoSJnaL4Nvz&#10;JpwFyFgsCOZS0EVwoia4W378cNupnI5kIzmhGgGIMHmnFkFjrcqjyFQNbbG5kYoKWKylbrGFUO8i&#10;onEH6C2PRnE8iTqpidKyosbA7LpfDJYev65pZb/WtaEW8UUA3Kz/a//fun+0vMX5TmPVsOpMA/8H&#10;ixYzAZcOUGtsMdpr9hdUyyotjaztTSXbSNY1q6jPAbJJ4jfZPDVYUZ8LiGPUIJN5P9jqy+FRI0YW&#10;wShAArdQokIKAbrRvUZES2ZR6lTqlMlhcyEetcuzOoon9SCrnwYJWTRY7Khn+3xSAJG4E9GrIy4w&#10;Cu7adp8lgT14b6WX7FjrFtWcqe/uoAMHWdDR1+g01IgeLapgcjyeZnEKpaxgLZnHY1/DCOcOxh1W&#10;2thPVLbIDRYBZ8JJiHN8eDDW0XrZ4qaF3DDOvQ24QN0F0y0ZyRlxqz7Qu23BNTpgcFIySVeTlU/y&#10;zTYt94J4tIZiUp7HFjPej+F2Lhwe9ebsKUF0tDD085CnN86veTwvZ+UsC7PRpAyzeL0OV5siCyeb&#10;ZDpep+uiWCe/XWpJljeMECoc14uJk+zfTHJup95+g40HVaLX6F4+IPua6WozjqdZOgun03EaZmkZ&#10;h/ezTRGuimQymZb3xX35hmnpszfvQ3aQ0rGSe0v1U0M6RJirPzwSMbiFMGj6ceYCiLS0P5htvGOd&#10;w9xBc13gWey+3jdcNbgvezqdz+eXqvfbvSDDnb08l8q6aKjNOeMXAcEJl6r7TnHN0bfZVpLTo750&#10;EDS+P3R+pNzLch3D+PopXf4BAAD//wMAUEsDBBQABgAIAAAAIQBYMT4q4AAAAAwBAAAPAAAAZHJz&#10;L2Rvd25yZXYueG1sTI9BT4NAEIXvJv6HzZh4s0shsUpZmsakF9FDWy/eFnYKKDuL7FLw3zs92du8&#10;vC9v3ss2s+3EGQffOlKwXEQgkCpnWqoVfBx3D08gfNBkdOcIFfyih01+e5Pp1LiJ9ng+hFpwCPlU&#10;K2hC6FMpfdWg1X7heiT2Tm6wOrAcamkGPXG47WQcRY/S6pb4Q6N7fGmw+j6MVsFnuafXYzG8v+FP&#10;Ne6KYrLF11ap+7t5uwYRcA7/MFzqc3XIuVPpRjJedAri+DlmlI14lYC4EMtoxfNKvpIoAZln8npE&#10;/gcAAP//AwBQSwECLQAUAAYACAAAACEAtoM4kv4AAADhAQAAEwAAAAAAAAAAAAAAAAAAAAAAW0Nv&#10;bnRlbnRfVHlwZXNdLnhtbFBLAQItABQABgAIAAAAIQA4/SH/1gAAAJQBAAALAAAAAAAAAAAAAAAA&#10;AC8BAABfcmVscy8ucmVsc1BLAQItABQABgAIAAAAIQA5wKfXpAIAAJIFAAAOAAAAAAAAAAAAAAAA&#10;AC4CAABkcnMvZTJvRG9jLnhtbFBLAQItABQABgAIAAAAIQBYMT4q4AAAAAwBAAAPAAAAAAAAAAAA&#10;AAAAAP4EAABkcnMvZG93bnJldi54bWxQSwUGAAAAAAQABADzAAAACwYAAAAA&#10;" strokecolor="#163a6a" strokeweight="1.5pt">
                    <v:shadow opacity="24903f" origin=",.5" offset="0,.55556mm"/>
                  </v:line>
                </w:pict>
              </mc:Fallback>
            </mc:AlternateContent>
          </w:r>
          <w:r>
            <w:rPr>
              <w:rFonts w:ascii="Palatino" w:hAnsi="Palatino" w:cs="Verdana"/>
              <w:noProof/>
              <w:lang w:eastAsia="fr-FR"/>
            </w:rPr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66675</wp:posOffset>
                </wp:positionV>
                <wp:extent cx="1053465" cy="1053465"/>
                <wp:effectExtent l="0" t="0" r="0" b="0"/>
                <wp:wrapTight wrapText="bothSides">
                  <wp:wrapPolygon edited="0">
                    <wp:start x="0" y="0"/>
                    <wp:lineTo x="0" y="21092"/>
                    <wp:lineTo x="21092" y="21092"/>
                    <wp:lineTo x="21092" y="0"/>
                    <wp:lineTo x="0" y="0"/>
                  </wp:wrapPolygon>
                </wp:wrapTight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465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34" w:type="dxa"/>
          <w:shd w:val="clear" w:color="auto" w:fill="auto"/>
        </w:tcPr>
        <w:p w:rsidR="00227189" w:rsidRPr="00474275" w:rsidRDefault="00227189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284"/>
            <w:jc w:val="right"/>
            <w:rPr>
              <w:rFonts w:ascii="Palatino" w:hAnsi="Palatino"/>
              <w:b/>
              <w:color w:val="163A6A"/>
              <w:sz w:val="36"/>
              <w:szCs w:val="24"/>
            </w:rPr>
          </w:pPr>
        </w:p>
        <w:p w:rsidR="00227189" w:rsidRPr="002570A8" w:rsidRDefault="00DB4BEB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rFonts w:ascii="Arial Narrow" w:hAnsi="Arial Narrow"/>
              <w:b/>
              <w:color w:val="002060"/>
              <w:sz w:val="36"/>
              <w:szCs w:val="36"/>
            </w:rPr>
          </w:pPr>
          <w:r w:rsidRPr="002570A8">
            <w:rPr>
              <w:rFonts w:ascii="Arial Narrow" w:hAnsi="Arial Narrow"/>
              <w:b/>
              <w:color w:val="002060"/>
              <w:sz w:val="36"/>
              <w:szCs w:val="36"/>
            </w:rPr>
            <w:t>SF</w:t>
          </w:r>
          <w:r w:rsidR="00227189" w:rsidRPr="002570A8">
            <w:rPr>
              <w:rFonts w:ascii="Arial Narrow" w:hAnsi="Arial Narrow"/>
              <w:b/>
              <w:color w:val="002060"/>
              <w:sz w:val="36"/>
              <w:szCs w:val="36"/>
            </w:rPr>
            <w:t>Coach</w:t>
          </w:r>
        </w:p>
        <w:p w:rsidR="00130F91" w:rsidRPr="00474275" w:rsidRDefault="00130F91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rFonts w:ascii="Arial Narrow" w:hAnsi="Arial Narrow"/>
              <w:b/>
              <w:color w:val="163A6A"/>
              <w:sz w:val="24"/>
              <w:szCs w:val="24"/>
            </w:rPr>
          </w:pPr>
          <w:r w:rsidRPr="00474275">
            <w:rPr>
              <w:rFonts w:ascii="Arial Narrow" w:hAnsi="Arial Narrow"/>
              <w:b/>
              <w:color w:val="163A6A"/>
              <w:sz w:val="24"/>
              <w:szCs w:val="24"/>
            </w:rPr>
            <w:t xml:space="preserve">La référence du coaching </w:t>
          </w:r>
          <w:r w:rsidR="009078BE" w:rsidRPr="00474275">
            <w:rPr>
              <w:rFonts w:ascii="Arial Narrow" w:hAnsi="Arial Narrow"/>
              <w:b/>
              <w:color w:val="163A6A"/>
              <w:sz w:val="24"/>
              <w:szCs w:val="24"/>
            </w:rPr>
            <w:t>professionnel</w:t>
          </w:r>
        </w:p>
        <w:p w:rsidR="00227189" w:rsidRPr="00474275" w:rsidRDefault="00227189" w:rsidP="00130F91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958"/>
            <w:rPr>
              <w:szCs w:val="24"/>
            </w:rPr>
          </w:pPr>
        </w:p>
      </w:tc>
    </w:tr>
  </w:tbl>
  <w:p w:rsidR="00227189" w:rsidRPr="00227189" w:rsidRDefault="00227189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16"/>
  </w:num>
  <w:num w:numId="9">
    <w:abstractNumId w:val="27"/>
  </w:num>
  <w:num w:numId="10">
    <w:abstractNumId w:val="2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>
      <o:colormru v:ext="edit" colors="#235082,#163a6a,#fadc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0"/>
    <w:rsid w:val="000224A2"/>
    <w:rsid w:val="00024CA4"/>
    <w:rsid w:val="000415F8"/>
    <w:rsid w:val="00050AE7"/>
    <w:rsid w:val="0005425B"/>
    <w:rsid w:val="00076BA0"/>
    <w:rsid w:val="000978D7"/>
    <w:rsid w:val="000C68A6"/>
    <w:rsid w:val="000E1603"/>
    <w:rsid w:val="000E5F6D"/>
    <w:rsid w:val="000E662E"/>
    <w:rsid w:val="000E76CC"/>
    <w:rsid w:val="00101618"/>
    <w:rsid w:val="00105E22"/>
    <w:rsid w:val="00130F91"/>
    <w:rsid w:val="00134B8B"/>
    <w:rsid w:val="001420C6"/>
    <w:rsid w:val="00144DD1"/>
    <w:rsid w:val="00146955"/>
    <w:rsid w:val="0018269F"/>
    <w:rsid w:val="00192311"/>
    <w:rsid w:val="001945ED"/>
    <w:rsid w:val="00195617"/>
    <w:rsid w:val="001E45CD"/>
    <w:rsid w:val="00227189"/>
    <w:rsid w:val="00244007"/>
    <w:rsid w:val="00255019"/>
    <w:rsid w:val="002570A8"/>
    <w:rsid w:val="00260A6A"/>
    <w:rsid w:val="00276DF7"/>
    <w:rsid w:val="00282998"/>
    <w:rsid w:val="002A130F"/>
    <w:rsid w:val="002C6F75"/>
    <w:rsid w:val="002D0084"/>
    <w:rsid w:val="00306E4C"/>
    <w:rsid w:val="00310722"/>
    <w:rsid w:val="003320D8"/>
    <w:rsid w:val="003546F1"/>
    <w:rsid w:val="00370876"/>
    <w:rsid w:val="00373EDA"/>
    <w:rsid w:val="0039133A"/>
    <w:rsid w:val="003976D4"/>
    <w:rsid w:val="003A4883"/>
    <w:rsid w:val="003C6EB0"/>
    <w:rsid w:val="003D2CEE"/>
    <w:rsid w:val="003E3F44"/>
    <w:rsid w:val="003E4277"/>
    <w:rsid w:val="003F2980"/>
    <w:rsid w:val="00402ACF"/>
    <w:rsid w:val="00410C29"/>
    <w:rsid w:val="00430443"/>
    <w:rsid w:val="00432913"/>
    <w:rsid w:val="00435A83"/>
    <w:rsid w:val="00455269"/>
    <w:rsid w:val="00462DA0"/>
    <w:rsid w:val="00472EDC"/>
    <w:rsid w:val="00474275"/>
    <w:rsid w:val="00477194"/>
    <w:rsid w:val="00484995"/>
    <w:rsid w:val="004A35CC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57769"/>
    <w:rsid w:val="005C0F3B"/>
    <w:rsid w:val="005D364B"/>
    <w:rsid w:val="005D7020"/>
    <w:rsid w:val="00631CA8"/>
    <w:rsid w:val="00664D3C"/>
    <w:rsid w:val="0067208C"/>
    <w:rsid w:val="006967A4"/>
    <w:rsid w:val="006A1B1B"/>
    <w:rsid w:val="006C1DD6"/>
    <w:rsid w:val="006C2291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E2D4D"/>
    <w:rsid w:val="007E406E"/>
    <w:rsid w:val="007E4A2D"/>
    <w:rsid w:val="00802C4D"/>
    <w:rsid w:val="0081610C"/>
    <w:rsid w:val="00816E86"/>
    <w:rsid w:val="00824D2E"/>
    <w:rsid w:val="00832FFC"/>
    <w:rsid w:val="00842ED8"/>
    <w:rsid w:val="00860762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78BE"/>
    <w:rsid w:val="00923B3C"/>
    <w:rsid w:val="00942BB3"/>
    <w:rsid w:val="009508A3"/>
    <w:rsid w:val="00952AE5"/>
    <w:rsid w:val="0096670A"/>
    <w:rsid w:val="00971150"/>
    <w:rsid w:val="009734A5"/>
    <w:rsid w:val="009D1A7E"/>
    <w:rsid w:val="00A035C9"/>
    <w:rsid w:val="00A21F84"/>
    <w:rsid w:val="00A26748"/>
    <w:rsid w:val="00A45ACC"/>
    <w:rsid w:val="00A60E79"/>
    <w:rsid w:val="00A6109B"/>
    <w:rsid w:val="00A90230"/>
    <w:rsid w:val="00AA3183"/>
    <w:rsid w:val="00B01A5A"/>
    <w:rsid w:val="00B01C78"/>
    <w:rsid w:val="00B026C4"/>
    <w:rsid w:val="00B03BE6"/>
    <w:rsid w:val="00B350A0"/>
    <w:rsid w:val="00B44F0F"/>
    <w:rsid w:val="00B46C37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5C73"/>
    <w:rsid w:val="00C91850"/>
    <w:rsid w:val="00CA48EF"/>
    <w:rsid w:val="00CB4DC4"/>
    <w:rsid w:val="00CC2E88"/>
    <w:rsid w:val="00CF0B54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7D80"/>
    <w:rsid w:val="00DB4BEB"/>
    <w:rsid w:val="00DC639B"/>
    <w:rsid w:val="00DD6037"/>
    <w:rsid w:val="00DE6DFB"/>
    <w:rsid w:val="00E056C7"/>
    <w:rsid w:val="00E210E8"/>
    <w:rsid w:val="00E25825"/>
    <w:rsid w:val="00E31A05"/>
    <w:rsid w:val="00E35B64"/>
    <w:rsid w:val="00E41D04"/>
    <w:rsid w:val="00E46FF2"/>
    <w:rsid w:val="00E66A5D"/>
    <w:rsid w:val="00E75AB8"/>
    <w:rsid w:val="00E77217"/>
    <w:rsid w:val="00E8386B"/>
    <w:rsid w:val="00E87218"/>
    <w:rsid w:val="00E97FB3"/>
    <w:rsid w:val="00EA17D1"/>
    <w:rsid w:val="00EA31E8"/>
    <w:rsid w:val="00EA6432"/>
    <w:rsid w:val="00EB1E81"/>
    <w:rsid w:val="00ED1025"/>
    <w:rsid w:val="00ED46D4"/>
    <w:rsid w:val="00ED7612"/>
    <w:rsid w:val="00EF1129"/>
    <w:rsid w:val="00F14B65"/>
    <w:rsid w:val="00F36454"/>
    <w:rsid w:val="00F7057C"/>
    <w:rsid w:val="00F77782"/>
    <w:rsid w:val="00F97D77"/>
    <w:rsid w:val="00FB490B"/>
    <w:rsid w:val="00FC1DC0"/>
    <w:rsid w:val="00FE3D65"/>
    <w:rsid w:val="00FF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5082,#163a6a,#fadc2f"/>
    </o:shapedefaults>
    <o:shapelayout v:ext="edit">
      <o:idmap v:ext="edit" data="1"/>
    </o:shapelayout>
  </w:shapeDefaults>
  <w:decimalSymbol w:val=","/>
  <w:listSeparator w:val=";"/>
  <w15:docId w15:val="{98C3C408-A3CF-466B-B10A-7332411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8BAA-9212-4A5A-8239-D7B686D4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SF Coach</cp:lastModifiedBy>
  <cp:revision>3</cp:revision>
  <cp:lastPrinted>2018-01-17T09:26:00Z</cp:lastPrinted>
  <dcterms:created xsi:type="dcterms:W3CDTF">2018-03-30T09:20:00Z</dcterms:created>
  <dcterms:modified xsi:type="dcterms:W3CDTF">2018-03-30T09:22:00Z</dcterms:modified>
</cp:coreProperties>
</file>